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93" w:rsidRDefault="009D6593" w:rsidP="009D6593">
      <w:pPr>
        <w:pStyle w:val="2"/>
        <w:jc w:val="center"/>
        <w:rPr>
          <w:lang w:val="ru-RU"/>
        </w:rPr>
      </w:pPr>
      <w:r>
        <w:t>Описание помещений УЦ АТБ</w:t>
      </w:r>
    </w:p>
    <w:p w:rsidR="009D6593" w:rsidRDefault="009D6593" w:rsidP="009D6593">
      <w:pPr>
        <w:ind w:firstLine="708"/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844"/>
        <w:gridCol w:w="1536"/>
        <w:gridCol w:w="1237"/>
        <w:gridCol w:w="1755"/>
        <w:gridCol w:w="1092"/>
        <w:gridCol w:w="1313"/>
        <w:gridCol w:w="1360"/>
      </w:tblGrid>
      <w:tr w:rsidR="009D6593" w:rsidTr="009D6593">
        <w:trPr>
          <w:cantSplit/>
          <w:trHeight w:val="227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Фактический адрес строений, занятых под образовательный процесс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Форма владения помещениями и реквизиты правомочных документов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учебной аудитории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помещений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Вместимость (чел.)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ind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Количество однотипных помещений</w:t>
            </w:r>
          </w:p>
        </w:tc>
      </w:tr>
      <w:tr w:rsidR="009D6593" w:rsidTr="009D6593">
        <w:trPr>
          <w:cantSplit/>
          <w:trHeight w:val="227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преподавателей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438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аудитория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438.1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Помещение для хранения учебно-м</w:t>
            </w:r>
            <w:r>
              <w:rPr>
                <w:rFonts w:ascii="Arial" w:hAnsi="Arial" w:cs="Arial"/>
                <w:sz w:val="18"/>
                <w:szCs w:val="18"/>
              </w:rPr>
              <w:t>етодических пособий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440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аудитория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</w:t>
            </w:r>
            <w:bookmarkStart w:id="0" w:name="_GoBack"/>
            <w:bookmarkEnd w:id="0"/>
            <w:r>
              <w:rPr>
                <w:rFonts w:ascii="Arial" w:hAnsi="Arial" w:cs="Arial"/>
              </w:rPr>
              <w:t>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441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преподавателей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441.1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Кабинет Директора УЦ АТБ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D6593" w:rsidTr="009D6593">
        <w:trPr>
          <w:cantSplit/>
          <w:trHeight w:val="22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 Химки, </w:t>
            </w:r>
            <w:proofErr w:type="spellStart"/>
            <w:r>
              <w:rPr>
                <w:rFonts w:ascii="Arial" w:hAnsi="Arial" w:cs="Arial"/>
              </w:rPr>
              <w:t>Шереметьевское</w:t>
            </w:r>
            <w:proofErr w:type="spellEnd"/>
            <w:r>
              <w:rPr>
                <w:rFonts w:ascii="Arial" w:hAnsi="Arial" w:cs="Arial"/>
              </w:rPr>
              <w:t xml:space="preserve"> шоссе, владение 6К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правах аренды. Договор аренды </w:t>
            </w:r>
          </w:p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ОЦ-ШБ01/02/2020 от 23 марта 2020 года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442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аудитория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93" w:rsidRDefault="009D6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D6593" w:rsidRDefault="009D6593" w:rsidP="009D6593">
      <w:pPr>
        <w:rPr>
          <w:lang w:eastAsia="x-none"/>
        </w:rPr>
      </w:pPr>
    </w:p>
    <w:p w:rsidR="00B71767" w:rsidRDefault="00B71767"/>
    <w:sectPr w:rsidR="00B71767" w:rsidSect="009D6593">
      <w:pgSz w:w="11906" w:h="16838"/>
      <w:pgMar w:top="624" w:right="282" w:bottom="426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1E" w:rsidRDefault="00573A1E" w:rsidP="009D6593">
      <w:r>
        <w:separator/>
      </w:r>
    </w:p>
  </w:endnote>
  <w:endnote w:type="continuationSeparator" w:id="0">
    <w:p w:rsidR="00573A1E" w:rsidRDefault="00573A1E" w:rsidP="009D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1E" w:rsidRDefault="00573A1E" w:rsidP="009D6593">
      <w:r>
        <w:separator/>
      </w:r>
    </w:p>
  </w:footnote>
  <w:footnote w:type="continuationSeparator" w:id="0">
    <w:p w:rsidR="00573A1E" w:rsidRDefault="00573A1E" w:rsidP="009D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F"/>
    <w:rsid w:val="003D6EAF"/>
    <w:rsid w:val="00573A1E"/>
    <w:rsid w:val="009D6593"/>
    <w:rsid w:val="00B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8E24"/>
  <w15:chartTrackingRefBased/>
  <w15:docId w15:val="{620EA439-9338-453F-AD0F-9653A20C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6593"/>
    <w:pPr>
      <w:keepNext/>
      <w:spacing w:before="240" w:after="60"/>
      <w:ind w:left="708"/>
      <w:jc w:val="both"/>
      <w:outlineLvl w:val="1"/>
    </w:pPr>
    <w:rPr>
      <w:rFonts w:ascii="Arial" w:hAnsi="Arial"/>
      <w:b/>
      <w:bCs/>
      <w:iCs/>
      <w:sz w:val="2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6593"/>
    <w:rPr>
      <w:rFonts w:ascii="Arial" w:eastAsia="Times New Roman" w:hAnsi="Arial" w:cs="Times New Roman"/>
      <w:b/>
      <w:bCs/>
      <w:iCs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9D6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Михайловна</dc:creator>
  <cp:keywords/>
  <dc:description/>
  <cp:lastModifiedBy>Павлова Мария Михайловна</cp:lastModifiedBy>
  <cp:revision>3</cp:revision>
  <dcterms:created xsi:type="dcterms:W3CDTF">2021-03-02T14:50:00Z</dcterms:created>
  <dcterms:modified xsi:type="dcterms:W3CDTF">2021-03-02T14:53:00Z</dcterms:modified>
</cp:coreProperties>
</file>